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9B7" w:rsidRPr="00AE1243" w:rsidRDefault="00AE1243" w:rsidP="00AE1243">
      <w:pPr>
        <w:jc w:val="center"/>
        <w:rPr>
          <w:rFonts w:ascii="Book Antiqua" w:hAnsi="Book Antiqua"/>
          <w:b/>
        </w:rPr>
      </w:pPr>
      <w:bookmarkStart w:id="0" w:name="_GoBack"/>
      <w:bookmarkEnd w:id="0"/>
      <w:r w:rsidRPr="00AE1243">
        <w:rPr>
          <w:rFonts w:ascii="Book Antiqua" w:hAnsi="Book Antiqua"/>
          <w:b/>
        </w:rPr>
        <w:t>SISTEMA DE CONTROL DE EJECUCIÓN DE JORNADA EXTRAORDINARIA</w:t>
      </w:r>
    </w:p>
    <w:p w:rsidR="00AE1243" w:rsidRDefault="00AE1243" w:rsidP="00AE1243">
      <w:pPr>
        <w:jc w:val="center"/>
        <w:rPr>
          <w:rFonts w:ascii="Book Antiqua" w:hAnsi="Book Antiqua"/>
        </w:rPr>
      </w:pPr>
    </w:p>
    <w:p w:rsidR="00AE1243" w:rsidRPr="00AE1243" w:rsidRDefault="00AE1243" w:rsidP="00AE1243">
      <w:pPr>
        <w:rPr>
          <w:rFonts w:ascii="Book Antiqua" w:hAnsi="Book Antiqua"/>
          <w:u w:val="single"/>
        </w:rPr>
      </w:pPr>
      <w:r w:rsidRPr="00AE1243">
        <w:rPr>
          <w:rFonts w:ascii="Book Antiqua" w:hAnsi="Book Antiqua"/>
          <w:u w:val="single"/>
        </w:rPr>
        <w:t>Datos de funcionario que ejecutará la jornada extraordinaria:</w:t>
      </w:r>
    </w:p>
    <w:p w:rsidR="00AE1243" w:rsidRDefault="00AE1243" w:rsidP="00AE1243">
      <w:pPr>
        <w:rPr>
          <w:rFonts w:ascii="Book Antiqua" w:hAnsi="Book Antiqua"/>
        </w:rPr>
      </w:pPr>
      <w:r>
        <w:rPr>
          <w:rFonts w:ascii="Book Antiqua" w:hAnsi="Book Antiqua"/>
        </w:rPr>
        <w:t>Nombre</w:t>
      </w:r>
    </w:p>
    <w:p w:rsidR="00AE1243" w:rsidRDefault="00AE1243" w:rsidP="00AE1243">
      <w:pPr>
        <w:rPr>
          <w:rFonts w:ascii="Book Antiqua" w:hAnsi="Book Antiqua"/>
        </w:rPr>
      </w:pPr>
      <w:r>
        <w:rPr>
          <w:rFonts w:ascii="Book Antiqua" w:hAnsi="Book Antiqua"/>
        </w:rPr>
        <w:t>Cédula:</w:t>
      </w:r>
    </w:p>
    <w:p w:rsidR="00AE1243" w:rsidRDefault="00AE1243" w:rsidP="00AE1243">
      <w:pPr>
        <w:rPr>
          <w:rFonts w:ascii="Book Antiqua" w:hAnsi="Book Antiqua"/>
        </w:rPr>
      </w:pPr>
      <w:r>
        <w:rPr>
          <w:rFonts w:ascii="Book Antiqua" w:hAnsi="Book Antiqua"/>
        </w:rPr>
        <w:t>Puesto:</w:t>
      </w:r>
    </w:p>
    <w:p w:rsidR="00AE1243" w:rsidRDefault="00AE1243" w:rsidP="00AE1243">
      <w:pPr>
        <w:rPr>
          <w:rFonts w:ascii="Book Antiqua" w:hAnsi="Book Antiqua"/>
        </w:rPr>
      </w:pPr>
    </w:p>
    <w:p w:rsidR="00AE1243" w:rsidRPr="00AE1243" w:rsidRDefault="00AE1243" w:rsidP="00AE1243">
      <w:pPr>
        <w:rPr>
          <w:rFonts w:ascii="Book Antiqua" w:hAnsi="Book Antiqua"/>
          <w:u w:val="single"/>
        </w:rPr>
      </w:pPr>
      <w:r w:rsidRPr="00AE1243">
        <w:rPr>
          <w:rFonts w:ascii="Book Antiqua" w:hAnsi="Book Antiqua"/>
          <w:u w:val="single"/>
        </w:rPr>
        <w:t xml:space="preserve">Datos de funcionario que ejecutará </w:t>
      </w:r>
      <w:r w:rsidRPr="00AE1243">
        <w:rPr>
          <w:rFonts w:ascii="Book Antiqua" w:hAnsi="Book Antiqua"/>
          <w:u w:val="single"/>
        </w:rPr>
        <w:t xml:space="preserve">el control efectivo de </w:t>
      </w:r>
      <w:r w:rsidRPr="00AE1243">
        <w:rPr>
          <w:rFonts w:ascii="Book Antiqua" w:hAnsi="Book Antiqua"/>
          <w:u w:val="single"/>
        </w:rPr>
        <w:t>la jornada extraordinaria:</w:t>
      </w:r>
    </w:p>
    <w:p w:rsidR="00AE1243" w:rsidRDefault="00AE1243" w:rsidP="00AE1243">
      <w:pPr>
        <w:rPr>
          <w:rFonts w:ascii="Book Antiqua" w:hAnsi="Book Antiqua"/>
        </w:rPr>
      </w:pPr>
      <w:r>
        <w:rPr>
          <w:rFonts w:ascii="Book Antiqua" w:hAnsi="Book Antiqua"/>
        </w:rPr>
        <w:t>Nombre</w:t>
      </w:r>
    </w:p>
    <w:p w:rsidR="00AE1243" w:rsidRDefault="00AE1243" w:rsidP="00AE1243">
      <w:pPr>
        <w:rPr>
          <w:rFonts w:ascii="Book Antiqua" w:hAnsi="Book Antiqua"/>
        </w:rPr>
      </w:pPr>
      <w:r>
        <w:rPr>
          <w:rFonts w:ascii="Book Antiqua" w:hAnsi="Book Antiqua"/>
        </w:rPr>
        <w:t>Cédula:</w:t>
      </w:r>
    </w:p>
    <w:p w:rsidR="00AE1243" w:rsidRDefault="00AE1243" w:rsidP="00AE1243">
      <w:pPr>
        <w:rPr>
          <w:rFonts w:ascii="Book Antiqua" w:hAnsi="Book Antiqua"/>
        </w:rPr>
      </w:pPr>
      <w:r>
        <w:rPr>
          <w:rFonts w:ascii="Book Antiqua" w:hAnsi="Book Antiqua"/>
        </w:rPr>
        <w:t>Puesto:</w:t>
      </w:r>
    </w:p>
    <w:p w:rsidR="00AE1243" w:rsidRDefault="00AE1243" w:rsidP="00AE1243">
      <w:pPr>
        <w:rPr>
          <w:rFonts w:ascii="Book Antiqua" w:hAnsi="Book Antiqu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1414"/>
        <w:gridCol w:w="5501"/>
        <w:gridCol w:w="1647"/>
        <w:gridCol w:w="2268"/>
      </w:tblGrid>
      <w:tr w:rsidR="00AE1243" w:rsidTr="00AE1243">
        <w:tc>
          <w:tcPr>
            <w:tcW w:w="846" w:type="dxa"/>
            <w:shd w:val="clear" w:color="auto" w:fill="BFBFBF" w:themeFill="background1" w:themeFillShade="BF"/>
          </w:tcPr>
          <w:p w:rsidR="00AE1243" w:rsidRPr="00AE1243" w:rsidRDefault="00AE1243" w:rsidP="00AE1243">
            <w:pPr>
              <w:jc w:val="center"/>
              <w:rPr>
                <w:rFonts w:ascii="Book Antiqua" w:hAnsi="Book Antiqua"/>
                <w:b/>
              </w:rPr>
            </w:pPr>
            <w:r w:rsidRPr="00AE1243">
              <w:rPr>
                <w:rFonts w:ascii="Book Antiqua" w:hAnsi="Book Antiqua"/>
                <w:b/>
              </w:rPr>
              <w:t>Día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AE1243" w:rsidRPr="00AE1243" w:rsidRDefault="00AE1243" w:rsidP="00AE1243">
            <w:pPr>
              <w:jc w:val="center"/>
              <w:rPr>
                <w:rFonts w:ascii="Book Antiqua" w:hAnsi="Book Antiqua"/>
                <w:b/>
              </w:rPr>
            </w:pPr>
            <w:r w:rsidRPr="00AE1243">
              <w:rPr>
                <w:rFonts w:ascii="Book Antiqua" w:hAnsi="Book Antiqua"/>
                <w:b/>
              </w:rPr>
              <w:t>Hora de inicio</w:t>
            </w:r>
          </w:p>
        </w:tc>
        <w:tc>
          <w:tcPr>
            <w:tcW w:w="1348" w:type="dxa"/>
            <w:shd w:val="clear" w:color="auto" w:fill="BFBFBF" w:themeFill="background1" w:themeFillShade="BF"/>
          </w:tcPr>
          <w:p w:rsidR="00AE1243" w:rsidRPr="00AE1243" w:rsidRDefault="00AE1243" w:rsidP="00AE1243">
            <w:pPr>
              <w:jc w:val="center"/>
              <w:rPr>
                <w:rFonts w:ascii="Book Antiqua" w:hAnsi="Book Antiqua"/>
                <w:b/>
              </w:rPr>
            </w:pPr>
            <w:r w:rsidRPr="00AE1243">
              <w:rPr>
                <w:rFonts w:ascii="Book Antiqua" w:hAnsi="Book Antiqua"/>
                <w:b/>
              </w:rPr>
              <w:t>Hora de finalización</w:t>
            </w:r>
          </w:p>
        </w:tc>
        <w:tc>
          <w:tcPr>
            <w:tcW w:w="5501" w:type="dxa"/>
            <w:shd w:val="clear" w:color="auto" w:fill="BFBFBF" w:themeFill="background1" w:themeFillShade="BF"/>
          </w:tcPr>
          <w:p w:rsidR="00AE1243" w:rsidRPr="00AE1243" w:rsidRDefault="00AE1243" w:rsidP="00AE1243">
            <w:pPr>
              <w:jc w:val="center"/>
              <w:rPr>
                <w:rFonts w:ascii="Book Antiqua" w:hAnsi="Book Antiqua"/>
                <w:b/>
              </w:rPr>
            </w:pPr>
            <w:r w:rsidRPr="00AE1243">
              <w:rPr>
                <w:rFonts w:ascii="Book Antiqua" w:hAnsi="Book Antiqua"/>
                <w:b/>
              </w:rPr>
              <w:t>Actividades Ejecutadas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AE1243" w:rsidRPr="00AE1243" w:rsidRDefault="00AE1243" w:rsidP="00AE1243">
            <w:pPr>
              <w:jc w:val="center"/>
              <w:rPr>
                <w:rFonts w:ascii="Book Antiqua" w:hAnsi="Book Antiqua"/>
                <w:b/>
              </w:rPr>
            </w:pPr>
            <w:r w:rsidRPr="00AE1243">
              <w:rPr>
                <w:rFonts w:ascii="Book Antiqua" w:hAnsi="Book Antiqua"/>
                <w:b/>
              </w:rPr>
              <w:t>Firma del funcionario que ejecutó el trabajo extraordinario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AE1243" w:rsidRPr="00AE1243" w:rsidRDefault="00AE1243" w:rsidP="00AE1243">
            <w:pPr>
              <w:jc w:val="center"/>
              <w:rPr>
                <w:rFonts w:ascii="Book Antiqua" w:hAnsi="Book Antiqua"/>
                <w:b/>
              </w:rPr>
            </w:pPr>
            <w:r w:rsidRPr="00AE1243">
              <w:rPr>
                <w:rFonts w:ascii="Book Antiqua" w:hAnsi="Book Antiqua"/>
                <w:b/>
              </w:rPr>
              <w:t xml:space="preserve">Firma del funcionario que </w:t>
            </w:r>
            <w:r w:rsidRPr="00AE1243">
              <w:rPr>
                <w:rFonts w:ascii="Book Antiqua" w:hAnsi="Book Antiqua"/>
                <w:b/>
              </w:rPr>
              <w:t>verificó la ejecución d</w:t>
            </w:r>
            <w:r w:rsidRPr="00AE1243">
              <w:rPr>
                <w:rFonts w:ascii="Book Antiqua" w:hAnsi="Book Antiqua"/>
                <w:b/>
              </w:rPr>
              <w:t>el trabajo extraordinario</w:t>
            </w:r>
          </w:p>
        </w:tc>
      </w:tr>
      <w:tr w:rsidR="00AE1243" w:rsidTr="00AE1243">
        <w:tc>
          <w:tcPr>
            <w:tcW w:w="846" w:type="dxa"/>
          </w:tcPr>
          <w:p w:rsidR="00AE1243" w:rsidRDefault="00AE1243" w:rsidP="00AE1243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:rsidR="00AE1243" w:rsidRDefault="00AE1243" w:rsidP="00AE1243">
            <w:pPr>
              <w:rPr>
                <w:rFonts w:ascii="Book Antiqua" w:hAnsi="Book Antiqua"/>
              </w:rPr>
            </w:pPr>
          </w:p>
        </w:tc>
        <w:tc>
          <w:tcPr>
            <w:tcW w:w="1348" w:type="dxa"/>
          </w:tcPr>
          <w:p w:rsidR="00AE1243" w:rsidRDefault="00AE1243" w:rsidP="00AE1243">
            <w:pPr>
              <w:rPr>
                <w:rFonts w:ascii="Book Antiqua" w:hAnsi="Book Antiqua"/>
              </w:rPr>
            </w:pPr>
          </w:p>
        </w:tc>
        <w:tc>
          <w:tcPr>
            <w:tcW w:w="5501" w:type="dxa"/>
          </w:tcPr>
          <w:p w:rsidR="00AE1243" w:rsidRDefault="00AE1243" w:rsidP="00AE1243">
            <w:pPr>
              <w:rPr>
                <w:rFonts w:ascii="Book Antiqua" w:hAnsi="Book Antiqua"/>
              </w:rPr>
            </w:pPr>
          </w:p>
        </w:tc>
        <w:tc>
          <w:tcPr>
            <w:tcW w:w="1619" w:type="dxa"/>
          </w:tcPr>
          <w:p w:rsidR="00AE1243" w:rsidRDefault="00AE1243" w:rsidP="00AE1243">
            <w:pPr>
              <w:rPr>
                <w:rFonts w:ascii="Book Antiqua" w:hAnsi="Book Antiqua"/>
              </w:rPr>
            </w:pPr>
          </w:p>
        </w:tc>
        <w:tc>
          <w:tcPr>
            <w:tcW w:w="2268" w:type="dxa"/>
          </w:tcPr>
          <w:p w:rsidR="00AE1243" w:rsidRDefault="00AE1243" w:rsidP="00AE1243">
            <w:pPr>
              <w:rPr>
                <w:rFonts w:ascii="Book Antiqua" w:hAnsi="Book Antiqua"/>
              </w:rPr>
            </w:pPr>
          </w:p>
        </w:tc>
      </w:tr>
      <w:tr w:rsidR="00AE1243" w:rsidTr="00AE1243">
        <w:tc>
          <w:tcPr>
            <w:tcW w:w="846" w:type="dxa"/>
          </w:tcPr>
          <w:p w:rsidR="00AE1243" w:rsidRDefault="00AE1243" w:rsidP="00AE1243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:rsidR="00AE1243" w:rsidRDefault="00AE1243" w:rsidP="00AE1243">
            <w:pPr>
              <w:rPr>
                <w:rFonts w:ascii="Book Antiqua" w:hAnsi="Book Antiqua"/>
              </w:rPr>
            </w:pPr>
          </w:p>
        </w:tc>
        <w:tc>
          <w:tcPr>
            <w:tcW w:w="1348" w:type="dxa"/>
          </w:tcPr>
          <w:p w:rsidR="00AE1243" w:rsidRDefault="00AE1243" w:rsidP="00AE1243">
            <w:pPr>
              <w:rPr>
                <w:rFonts w:ascii="Book Antiqua" w:hAnsi="Book Antiqua"/>
              </w:rPr>
            </w:pPr>
          </w:p>
        </w:tc>
        <w:tc>
          <w:tcPr>
            <w:tcW w:w="5501" w:type="dxa"/>
          </w:tcPr>
          <w:p w:rsidR="00AE1243" w:rsidRDefault="00AE1243" w:rsidP="00AE1243">
            <w:pPr>
              <w:rPr>
                <w:rFonts w:ascii="Book Antiqua" w:hAnsi="Book Antiqua"/>
              </w:rPr>
            </w:pPr>
          </w:p>
        </w:tc>
        <w:tc>
          <w:tcPr>
            <w:tcW w:w="1619" w:type="dxa"/>
          </w:tcPr>
          <w:p w:rsidR="00AE1243" w:rsidRDefault="00AE1243" w:rsidP="00AE1243">
            <w:pPr>
              <w:rPr>
                <w:rFonts w:ascii="Book Antiqua" w:hAnsi="Book Antiqua"/>
              </w:rPr>
            </w:pPr>
          </w:p>
        </w:tc>
        <w:tc>
          <w:tcPr>
            <w:tcW w:w="2268" w:type="dxa"/>
          </w:tcPr>
          <w:p w:rsidR="00AE1243" w:rsidRDefault="00AE1243" w:rsidP="00AE1243">
            <w:pPr>
              <w:rPr>
                <w:rFonts w:ascii="Book Antiqua" w:hAnsi="Book Antiqua"/>
              </w:rPr>
            </w:pPr>
          </w:p>
        </w:tc>
      </w:tr>
      <w:tr w:rsidR="00AE1243" w:rsidTr="00AE1243">
        <w:tc>
          <w:tcPr>
            <w:tcW w:w="846" w:type="dxa"/>
          </w:tcPr>
          <w:p w:rsidR="00AE1243" w:rsidRDefault="00AE1243" w:rsidP="00AE1243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:rsidR="00AE1243" w:rsidRDefault="00AE1243" w:rsidP="00AE1243">
            <w:pPr>
              <w:rPr>
                <w:rFonts w:ascii="Book Antiqua" w:hAnsi="Book Antiqua"/>
              </w:rPr>
            </w:pPr>
          </w:p>
        </w:tc>
        <w:tc>
          <w:tcPr>
            <w:tcW w:w="1348" w:type="dxa"/>
          </w:tcPr>
          <w:p w:rsidR="00AE1243" w:rsidRDefault="00AE1243" w:rsidP="00AE1243">
            <w:pPr>
              <w:rPr>
                <w:rFonts w:ascii="Book Antiqua" w:hAnsi="Book Antiqua"/>
              </w:rPr>
            </w:pPr>
          </w:p>
        </w:tc>
        <w:tc>
          <w:tcPr>
            <w:tcW w:w="5501" w:type="dxa"/>
          </w:tcPr>
          <w:p w:rsidR="00AE1243" w:rsidRDefault="00AE1243" w:rsidP="00AE1243">
            <w:pPr>
              <w:rPr>
                <w:rFonts w:ascii="Book Antiqua" w:hAnsi="Book Antiqua"/>
              </w:rPr>
            </w:pPr>
          </w:p>
        </w:tc>
        <w:tc>
          <w:tcPr>
            <w:tcW w:w="1619" w:type="dxa"/>
          </w:tcPr>
          <w:p w:rsidR="00AE1243" w:rsidRDefault="00AE1243" w:rsidP="00AE1243">
            <w:pPr>
              <w:rPr>
                <w:rFonts w:ascii="Book Antiqua" w:hAnsi="Book Antiqua"/>
              </w:rPr>
            </w:pPr>
          </w:p>
        </w:tc>
        <w:tc>
          <w:tcPr>
            <w:tcW w:w="2268" w:type="dxa"/>
          </w:tcPr>
          <w:p w:rsidR="00AE1243" w:rsidRDefault="00AE1243" w:rsidP="00AE1243">
            <w:pPr>
              <w:rPr>
                <w:rFonts w:ascii="Book Antiqua" w:hAnsi="Book Antiqua"/>
              </w:rPr>
            </w:pPr>
          </w:p>
        </w:tc>
      </w:tr>
      <w:tr w:rsidR="00AE1243" w:rsidTr="00AE1243">
        <w:tc>
          <w:tcPr>
            <w:tcW w:w="846" w:type="dxa"/>
          </w:tcPr>
          <w:p w:rsidR="00AE1243" w:rsidRDefault="00AE1243" w:rsidP="00AE1243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:rsidR="00AE1243" w:rsidRDefault="00AE1243" w:rsidP="00AE1243">
            <w:pPr>
              <w:rPr>
                <w:rFonts w:ascii="Book Antiqua" w:hAnsi="Book Antiqua"/>
              </w:rPr>
            </w:pPr>
          </w:p>
        </w:tc>
        <w:tc>
          <w:tcPr>
            <w:tcW w:w="1348" w:type="dxa"/>
          </w:tcPr>
          <w:p w:rsidR="00AE1243" w:rsidRDefault="00AE1243" w:rsidP="00AE1243">
            <w:pPr>
              <w:rPr>
                <w:rFonts w:ascii="Book Antiqua" w:hAnsi="Book Antiqua"/>
              </w:rPr>
            </w:pPr>
          </w:p>
        </w:tc>
        <w:tc>
          <w:tcPr>
            <w:tcW w:w="5501" w:type="dxa"/>
          </w:tcPr>
          <w:p w:rsidR="00AE1243" w:rsidRDefault="00AE1243" w:rsidP="00AE1243">
            <w:pPr>
              <w:rPr>
                <w:rFonts w:ascii="Book Antiqua" w:hAnsi="Book Antiqua"/>
              </w:rPr>
            </w:pPr>
          </w:p>
        </w:tc>
        <w:tc>
          <w:tcPr>
            <w:tcW w:w="1619" w:type="dxa"/>
          </w:tcPr>
          <w:p w:rsidR="00AE1243" w:rsidRDefault="00AE1243" w:rsidP="00AE1243">
            <w:pPr>
              <w:rPr>
                <w:rFonts w:ascii="Book Antiqua" w:hAnsi="Book Antiqua"/>
              </w:rPr>
            </w:pPr>
          </w:p>
        </w:tc>
        <w:tc>
          <w:tcPr>
            <w:tcW w:w="2268" w:type="dxa"/>
          </w:tcPr>
          <w:p w:rsidR="00AE1243" w:rsidRDefault="00AE1243" w:rsidP="00AE1243">
            <w:pPr>
              <w:rPr>
                <w:rFonts w:ascii="Book Antiqua" w:hAnsi="Book Antiqua"/>
              </w:rPr>
            </w:pPr>
          </w:p>
        </w:tc>
      </w:tr>
      <w:tr w:rsidR="00AE1243" w:rsidTr="00AE1243">
        <w:tc>
          <w:tcPr>
            <w:tcW w:w="846" w:type="dxa"/>
          </w:tcPr>
          <w:p w:rsidR="00AE1243" w:rsidRDefault="00AE1243" w:rsidP="00AE1243">
            <w:pPr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:rsidR="00AE1243" w:rsidRDefault="00AE1243" w:rsidP="00AE1243">
            <w:pPr>
              <w:rPr>
                <w:rFonts w:ascii="Book Antiqua" w:hAnsi="Book Antiqua"/>
              </w:rPr>
            </w:pPr>
          </w:p>
        </w:tc>
        <w:tc>
          <w:tcPr>
            <w:tcW w:w="1348" w:type="dxa"/>
          </w:tcPr>
          <w:p w:rsidR="00AE1243" w:rsidRDefault="00AE1243" w:rsidP="00AE1243">
            <w:pPr>
              <w:rPr>
                <w:rFonts w:ascii="Book Antiqua" w:hAnsi="Book Antiqua"/>
              </w:rPr>
            </w:pPr>
          </w:p>
        </w:tc>
        <w:tc>
          <w:tcPr>
            <w:tcW w:w="5501" w:type="dxa"/>
          </w:tcPr>
          <w:p w:rsidR="00AE1243" w:rsidRDefault="00AE1243" w:rsidP="00AE1243">
            <w:pPr>
              <w:rPr>
                <w:rFonts w:ascii="Book Antiqua" w:hAnsi="Book Antiqua"/>
              </w:rPr>
            </w:pPr>
          </w:p>
        </w:tc>
        <w:tc>
          <w:tcPr>
            <w:tcW w:w="1619" w:type="dxa"/>
          </w:tcPr>
          <w:p w:rsidR="00AE1243" w:rsidRDefault="00AE1243" w:rsidP="00AE1243">
            <w:pPr>
              <w:rPr>
                <w:rFonts w:ascii="Book Antiqua" w:hAnsi="Book Antiqua"/>
              </w:rPr>
            </w:pPr>
          </w:p>
        </w:tc>
        <w:tc>
          <w:tcPr>
            <w:tcW w:w="2268" w:type="dxa"/>
          </w:tcPr>
          <w:p w:rsidR="00AE1243" w:rsidRDefault="00AE1243" w:rsidP="00AE1243">
            <w:pPr>
              <w:rPr>
                <w:rFonts w:ascii="Book Antiqua" w:hAnsi="Book Antiqua"/>
              </w:rPr>
            </w:pPr>
          </w:p>
        </w:tc>
      </w:tr>
    </w:tbl>
    <w:p w:rsidR="00AE1243" w:rsidRPr="00AE1243" w:rsidRDefault="00AE1243" w:rsidP="00AE1243">
      <w:pPr>
        <w:rPr>
          <w:rFonts w:ascii="Book Antiqua" w:hAnsi="Book Antiqua"/>
        </w:rPr>
      </w:pPr>
    </w:p>
    <w:sectPr w:rsidR="00AE1243" w:rsidRPr="00AE1243" w:rsidSect="00AE124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43"/>
    <w:rsid w:val="007669B7"/>
    <w:rsid w:val="00AE1243"/>
    <w:rsid w:val="00C73301"/>
    <w:rsid w:val="00F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09A7"/>
  <w15:chartTrackingRefBased/>
  <w15:docId w15:val="{CEAC7BF1-AFA0-466A-BC12-51C4ED92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6DD0-90F1-4816-8DAE-F71BED1B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FUNDAUNA</dc:creator>
  <cp:keywords/>
  <dc:description/>
  <cp:lastModifiedBy>FUNDAUNA</cp:lastModifiedBy>
  <cp:revision>1</cp:revision>
  <dcterms:created xsi:type="dcterms:W3CDTF">2018-11-26T17:57:00Z</dcterms:created>
  <dcterms:modified xsi:type="dcterms:W3CDTF">2018-11-26T19:57:00Z</dcterms:modified>
</cp:coreProperties>
</file>